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Borgholm kommunfullmäktige</w:t>
      </w:r>
    </w:p>
    <w:p>
      <w:pPr>
        <w:pStyle w:val="Heading1"/>
      </w:pPr>
      <w:r>
        <w:t xml:space="preserve">Utveckla hållbar turism och besöksnäring – året-runt-jobb och attraktivitet</w:t>
      </w:r>
    </w:p>
    <w:p>
      <w:pPr>
        <w:spacing w:after="160" w:before="80"/>
      </w:pPr>
      <w:r>
        <w:rPr>
          <w:b/>
          <w:bCs/>
        </w:rPr>
        <w:t xml:space="preserve">Motionärer: </w:t>
      </w:r>
      <w:r>
        <w:t xml:space="preserve">Moderaterna i Borgholm kommun</w:t>
      </w:r>
    </w:p>
    <w:p>
      <w:pPr>
        <w:pStyle w:val="Heading2"/>
      </w:pPr>
      <w:r>
        <w:t xml:space="preserve">Motivering</w:t>
      </w:r>
    </w:p>
    <w:p>
      <w:pPr>
        <w:spacing w:after="100"/>
      </w:pPr>
      <w:r>
        <w:t xml:space="preserve">Borgholm har enastående förutsättningar för turism: Borgholm slott, Solliden, norra Ölands stränder, natur och evenemang. Besöksnäringen är en av de viktigaste näringarna men är starkt säsongsbunden. Brist på boende för säsongspersonal, paketering och marknadsföring begränsar intäkter och jobb.</w:t>
      </w:r>
    </w:p>
    <w:p>
      <w:pPr>
        <w:spacing w:after="100"/>
      </w:pPr>
      <w:r>
        <w:t xml:space="preserve">Kommunen har investerat i utveckling men behöver en tydlig strategi för säsongsförlängning (vår/höst/vinter), hållbarhet (balans med jordbruk, natur och boende) och samverkan med företag. Detta skapar fler åretrunt-jobb och stärker skattebasen.</w:t>
      </w:r>
    </w:p>
    <w:p>
      <w:pPr>
        <w:spacing w:after="100"/>
      </w:pPr>
      <w:r>
        <w:t xml:space="preserve">Moderaterna ser turism som en tillväxtmotor som kan kombineras med annan näringslivsutveckling. En strategisk satsning ger resultat för hela kommunen.</w:t>
      </w:r>
    </w:p>
    <w:p>
      <w:pPr>
        <w:pStyle w:val="Heading2"/>
      </w:pPr>
      <w:r>
        <w:t xml:space="preserve">Förslag till beslut</w:t>
      </w:r>
    </w:p>
    <w:p>
      <w:pPr>
        <w:spacing w:after="60"/>
      </w:pPr>
      <w:r>
        <w:t xml:space="preserve">Med anledning av ovanstående yrkar Moderaterna i Borgholm kommun att kommunfullmäktige beslutar:</w:t>
      </w:r>
    </w:p>
    <w:p>
      <w:pPr>
        <w:spacing w:after="40"/>
      </w:pPr>
      <w:r>
        <w:rPr>
          <w:b/>
          <w:bCs/>
        </w:rPr>
        <w:t xml:space="preserve">1. </w:t>
      </w:r>
      <w:r>
        <w:t xml:space="preserve">Att ge kommunstyrelsen i uppdrag att ta fram en uppdaterad turism- och besöksnäringsstrategi för Borgholm med fokus på säsongsförlängning, boendeutveckling, evenemang och hållbarhet i samverkan med lokala företag och föreningar.</w:t>
      </w:r>
    </w:p>
    <w:p>
      <w:pPr>
        <w:spacing w:after="40"/>
      </w:pPr>
      <w:r>
        <w:rPr>
          <w:b/>
          <w:bCs/>
        </w:rPr>
        <w:t xml:space="preserve">2. </w:t>
      </w:r>
      <w:r>
        <w:t xml:space="preserve">Att avsätta projektmedel i budget 2027 för utveckling av boende, leder, digital marknadsföring och paketerbjudanden.</w:t>
      </w:r>
    </w:p>
    <w:p>
      <w:pPr>
        <w:spacing w:after="40"/>
      </w:pPr>
      <w:r>
        <w:rPr>
          <w:b/>
          <w:bCs/>
        </w:rPr>
        <w:t xml:space="preserve">3. </w:t>
      </w:r>
      <w:r>
        <w:t xml:space="preserve">Att stärka kommunens roll i marknadsföring via Visit Sweden, regionala aktörer och evenemang som kopplar till slottet och Solliden.</w:t>
      </w:r>
    </w:p>
    <w:p>
      <w:pPr>
        <w:spacing w:after="40"/>
      </w:pPr>
      <w:r>
        <w:rPr>
          <w:b/>
          <w:bCs/>
        </w:rPr>
        <w:t xml:space="preserve">4. </w:t>
      </w:r>
      <w:r>
        <w:t xml:space="preserve">Att säkerställa att turismutveckling sker i dialog med jordbruk, miljö och boendeintressen för långsiktig hållbarhet.</w:t>
      </w:r>
    </w:p>
    <w:p>
      <w:pPr>
        <w:spacing w:before="360"/>
      </w:pPr>
    </w:p>
    <w:p>
      <w:r>
        <w:t xml:space="preserve">Borgholm,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Borgholm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2026-06-06T01:48:19.836Z</dcterms:created>
  <dcterms:modified xsi:type="dcterms:W3CDTF">2026-06-06T01:48:19.836Z</dcterms:modified>
</cp:coreProperties>
</file>

<file path=docProps/custom.xml><?xml version="1.0" encoding="utf-8"?>
<Properties xmlns="http://schemas.openxmlformats.org/officeDocument/2006/custom-properties" xmlns:vt="http://schemas.openxmlformats.org/officeDocument/2006/docPropsVTypes"/>
</file>